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0"/>
        </w:tabs>
        <w:spacing w:line="620" w:lineRule="exact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3</w:t>
      </w:r>
      <w:r>
        <w:rPr>
          <w:rFonts w:ascii="黑体" w:hAnsi="黑体" w:eastAsia="黑体"/>
          <w:sz w:val="36"/>
          <w:szCs w:val="36"/>
        </w:rPr>
        <w:t xml:space="preserve">   </w:t>
      </w:r>
    </w:p>
    <w:p>
      <w:pPr>
        <w:pStyle w:val="2"/>
        <w:spacing w:before="120" w:after="120"/>
      </w:pPr>
      <w:r>
        <w:rPr>
          <w:rFonts w:hint="eastAsia" w:ascii="方正小标宋_GBK" w:hAnsi="方正小标宋简体" w:cs="方正小标宋简体"/>
          <w:kern w:val="0"/>
        </w:rPr>
        <w:t>山东省全国大学英语四六级考试（笔试）</w:t>
      </w:r>
      <w:r>
        <w:t>考务流程要点</w:t>
      </w:r>
    </w:p>
    <w:bookmarkEnd w:id="0"/>
    <w:tbl>
      <w:tblPr>
        <w:tblStyle w:val="5"/>
        <w:tblW w:w="13041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700"/>
        <w:gridCol w:w="3330"/>
        <w:gridCol w:w="355"/>
        <w:gridCol w:w="3580"/>
        <w:gridCol w:w="248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1591" w:type="dxa"/>
            <w:shd w:val="clear" w:color="auto" w:fill="000000"/>
            <w:vAlign w:val="center"/>
          </w:tcPr>
          <w:p>
            <w:pPr>
              <w:spacing w:line="30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时间点</w:t>
            </w:r>
          </w:p>
          <w:p>
            <w:pPr>
              <w:spacing w:line="30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(CET4/CET6)</w:t>
            </w:r>
          </w:p>
        </w:tc>
        <w:tc>
          <w:tcPr>
            <w:tcW w:w="1700" w:type="dxa"/>
            <w:shd w:val="clear" w:color="auto" w:fill="000000"/>
            <w:vAlign w:val="center"/>
          </w:tcPr>
          <w:p>
            <w:pPr>
              <w:spacing w:line="30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工作概述</w:t>
            </w:r>
          </w:p>
        </w:tc>
        <w:tc>
          <w:tcPr>
            <w:tcW w:w="3685" w:type="dxa"/>
            <w:gridSpan w:val="2"/>
            <w:shd w:val="clear" w:color="auto" w:fill="000000"/>
            <w:vAlign w:val="center"/>
          </w:tcPr>
          <w:p>
            <w:pPr>
              <w:spacing w:line="30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考</w:t>
            </w:r>
            <w:r>
              <w:rPr>
                <w:rFonts w:hint="eastAsia" w:eastAsia="汉仪书宋一简"/>
                <w:sz w:val="24"/>
              </w:rPr>
              <w:t xml:space="preserve">  </w:t>
            </w:r>
            <w:r>
              <w:rPr>
                <w:rFonts w:eastAsia="汉仪书宋一简"/>
                <w:sz w:val="24"/>
              </w:rPr>
              <w:t>生</w:t>
            </w:r>
          </w:p>
        </w:tc>
        <w:tc>
          <w:tcPr>
            <w:tcW w:w="3580" w:type="dxa"/>
            <w:shd w:val="clear" w:color="auto" w:fill="000000"/>
            <w:vAlign w:val="center"/>
          </w:tcPr>
          <w:p>
            <w:pPr>
              <w:spacing w:line="30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监考员</w:t>
            </w:r>
          </w:p>
        </w:tc>
        <w:tc>
          <w:tcPr>
            <w:tcW w:w="2485" w:type="dxa"/>
            <w:shd w:val="clear" w:color="auto" w:fill="000000"/>
            <w:vAlign w:val="center"/>
          </w:tcPr>
          <w:p>
            <w:pPr>
              <w:spacing w:line="30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提示语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hint="eastAsia" w:eastAsia="汉仪书宋一简"/>
                <w:sz w:val="24"/>
              </w:rPr>
              <w:t>8:30/14:30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考生入场</w:t>
            </w: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出示有效身份证件、学生证、准考证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1.核对考生证件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2.</w:t>
            </w:r>
            <w:r>
              <w:rPr>
                <w:rFonts w:eastAsia="汉仪书宋一简"/>
                <w:spacing w:val="-10"/>
                <w:sz w:val="24"/>
              </w:rPr>
              <w:t>禁止考生携带违规物品进</w:t>
            </w:r>
            <w:r>
              <w:rPr>
                <w:rFonts w:hint="eastAsia" w:eastAsia="汉仪书宋一简"/>
                <w:spacing w:val="-10"/>
                <w:sz w:val="24"/>
              </w:rPr>
              <w:t>入</w:t>
            </w:r>
            <w:r>
              <w:rPr>
                <w:rFonts w:eastAsia="汉仪书宋一简"/>
                <w:spacing w:val="-10"/>
                <w:sz w:val="24"/>
              </w:rPr>
              <w:t>考场</w:t>
            </w:r>
            <w:r>
              <w:rPr>
                <w:rFonts w:hint="eastAsia" w:eastAsia="汉仪书宋一简"/>
                <w:spacing w:val="-10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</w:tblPrEx>
        <w:trPr>
          <w:trHeight w:val="2215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9:00/15:00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下发考试材料</w:t>
            </w: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1.阅读</w:t>
            </w:r>
            <w:r>
              <w:rPr>
                <w:rFonts w:hint="eastAsia" w:eastAsia="汉仪书宋一简"/>
                <w:sz w:val="24"/>
              </w:rPr>
              <w:t>“</w:t>
            </w:r>
            <w:r>
              <w:rPr>
                <w:rFonts w:eastAsia="汉仪书宋一简"/>
                <w:sz w:val="24"/>
              </w:rPr>
              <w:t>敬告考生</w:t>
            </w:r>
            <w:r>
              <w:rPr>
                <w:rFonts w:hint="eastAsia" w:eastAsia="汉仪书宋一简"/>
                <w:sz w:val="24"/>
              </w:rPr>
              <w:t>”</w:t>
            </w:r>
            <w:r>
              <w:rPr>
                <w:rFonts w:eastAsia="汉仪书宋一简"/>
                <w:sz w:val="24"/>
              </w:rPr>
              <w:t>内容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ind w:left="192" w:hanging="192" w:hangingChars="80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2.检查条形码、答题卡的印刷质量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3.粘贴条形码、填写个人信息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1.</w:t>
            </w:r>
            <w:r>
              <w:rPr>
                <w:rFonts w:eastAsia="汉仪书宋一简"/>
                <w:spacing w:val="-12"/>
                <w:sz w:val="24"/>
              </w:rPr>
              <w:t>发试题册、答题卡1、答题卡2</w:t>
            </w:r>
            <w:r>
              <w:rPr>
                <w:rFonts w:hint="eastAsia" w:eastAsia="汉仪书宋一简"/>
                <w:spacing w:val="-12"/>
                <w:sz w:val="24"/>
              </w:rPr>
              <w:t>。</w:t>
            </w:r>
          </w:p>
          <w:p>
            <w:pPr>
              <w:spacing w:line="260" w:lineRule="exact"/>
              <w:ind w:left="192" w:hanging="192" w:hangingChars="80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2.要求考生阅读试题册正面</w:t>
            </w:r>
            <w:r>
              <w:rPr>
                <w:rFonts w:hint="eastAsia" w:eastAsia="汉仪书宋一简"/>
                <w:sz w:val="24"/>
              </w:rPr>
              <w:t>“</w:t>
            </w:r>
            <w:r>
              <w:rPr>
                <w:rFonts w:eastAsia="汉仪书宋一简"/>
                <w:sz w:val="24"/>
              </w:rPr>
              <w:t>敬告考生</w:t>
            </w:r>
            <w:r>
              <w:rPr>
                <w:rFonts w:hint="eastAsia" w:eastAsia="汉仪书宋一简"/>
                <w:sz w:val="24"/>
              </w:rPr>
              <w:t>”</w:t>
            </w:r>
            <w:r>
              <w:rPr>
                <w:rFonts w:eastAsia="汉仪书宋一简"/>
                <w:sz w:val="24"/>
              </w:rPr>
              <w:t>内容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ind w:left="192" w:hanging="192" w:hangingChars="80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3.要求考生检查试题册背面条形码、答题卡的印刷质量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ind w:left="192" w:hanging="192" w:hangingChars="80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4.指</w:t>
            </w:r>
            <w:r>
              <w:rPr>
                <w:rFonts w:eastAsia="汉仪书宋一简"/>
                <w:spacing w:val="4"/>
                <w:sz w:val="24"/>
              </w:rPr>
              <w:t>导考生粘贴条形码及填写个人信息</w:t>
            </w:r>
            <w:r>
              <w:rPr>
                <w:rFonts w:hint="eastAsia" w:eastAsia="汉仪书宋一简"/>
                <w:spacing w:val="4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非听力考试期间不得佩戴耳机且不得提前翻阅试题册，否则按违规处理。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9:10/15:10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考试正式开始</w:t>
            </w: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开始作答作文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1.核对考生证件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ind w:left="192" w:hanging="192" w:hangingChars="80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2.检</w:t>
            </w:r>
            <w:r>
              <w:rPr>
                <w:rFonts w:eastAsia="汉仪书宋一简"/>
                <w:spacing w:val="4"/>
                <w:sz w:val="24"/>
              </w:rPr>
              <w:t>查考生粘贴条形码及填写个人信息情况</w:t>
            </w:r>
            <w:r>
              <w:rPr>
                <w:rFonts w:hint="eastAsia" w:eastAsia="汉仪书宋一简"/>
                <w:spacing w:val="4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作文题目在试题册背面，使用黑色签字笔在答题卡1上作答，期间不得打开试题册。作文题考试时间为30分钟，之后将立即进行听力考试。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9:35/15:35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提示考生</w:t>
            </w: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提示考生5分钟后结束写作考试，并开始进行听力考试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五分钟后将开始听力考试。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9:40/15:40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听力考试开始</w:t>
            </w: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进行听力考试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1.</w:t>
            </w:r>
            <w:r>
              <w:rPr>
                <w:rFonts w:eastAsia="汉仪书宋一简"/>
                <w:spacing w:val="-14"/>
                <w:sz w:val="24"/>
              </w:rPr>
              <w:t>命令考生打开试题册，带上耳机</w:t>
            </w:r>
            <w:r>
              <w:rPr>
                <w:rFonts w:hint="eastAsia" w:eastAsia="汉仪书宋一简"/>
                <w:spacing w:val="-14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2.播放听力</w:t>
            </w:r>
            <w:r>
              <w:rPr>
                <w:rFonts w:hint="eastAsia" w:eastAsia="汉仪书宋一简"/>
                <w:sz w:val="24"/>
              </w:rPr>
              <w:t>光盘。</w:t>
            </w:r>
          </w:p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3.控制考场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听力考试正式开始，请考生打开试题册并带上耳机，听力录音播放完毕后，将立即回收答题卡1。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10:05/16:10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听力考试结束</w:t>
            </w: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jc w:val="lef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考生停止作答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1.</w:t>
            </w:r>
            <w:r>
              <w:rPr>
                <w:rFonts w:eastAsia="汉仪书宋一简"/>
                <w:spacing w:val="-6"/>
                <w:sz w:val="24"/>
              </w:rPr>
              <w:t>要求考生摘下耳机，停止作答</w:t>
            </w:r>
            <w:r>
              <w:rPr>
                <w:rFonts w:hint="eastAsia" w:eastAsia="汉仪书宋一简"/>
                <w:spacing w:val="-6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2.收答题卡1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pacing w:val="-4"/>
                <w:sz w:val="24"/>
              </w:rPr>
            </w:pPr>
            <w:r>
              <w:rPr>
                <w:rFonts w:eastAsia="汉仪书宋一简"/>
                <w:spacing w:val="-4"/>
                <w:sz w:val="24"/>
              </w:rPr>
              <w:t>请考生立即停止作答。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10:10/16:15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命令考生继续作答</w:t>
            </w: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rPr>
                <w:rFonts w:eastAsia="汉仪书宋一简"/>
                <w:spacing w:val="-4"/>
                <w:sz w:val="24"/>
              </w:rPr>
            </w:pPr>
            <w:r>
              <w:rPr>
                <w:rFonts w:eastAsia="汉仪书宋一简"/>
                <w:spacing w:val="-4"/>
                <w:sz w:val="24"/>
              </w:rPr>
              <w:t>考生继续作答阅读和翻译部分</w:t>
            </w:r>
            <w:r>
              <w:rPr>
                <w:rFonts w:hint="eastAsia" w:eastAsia="汉仪书宋一简"/>
                <w:spacing w:val="-4"/>
                <w:sz w:val="24"/>
              </w:rPr>
              <w:t>。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ind w:left="192" w:hanging="192" w:hangingChars="80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1.检查考生答题卡1条形码粘贴及个人信息填写</w:t>
            </w:r>
            <w:r>
              <w:rPr>
                <w:rFonts w:hint="eastAsia" w:eastAsia="汉仪书宋一简"/>
                <w:sz w:val="24"/>
              </w:rPr>
              <w:t>（涂）</w:t>
            </w:r>
            <w:r>
              <w:rPr>
                <w:rFonts w:eastAsia="汉仪书宋一简"/>
                <w:sz w:val="24"/>
              </w:rPr>
              <w:t>情况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2.记录缺考情况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请考生继续作答。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</w:tblPrEx>
        <w:trPr>
          <w:trHeight w:val="551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11:10/17:15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提示考生</w:t>
            </w: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rPr>
                <w:rFonts w:eastAsia="汉仪书宋一简"/>
                <w:spacing w:val="-6"/>
                <w:sz w:val="24"/>
              </w:rPr>
            </w:pPr>
            <w:r>
              <w:rPr>
                <w:rFonts w:eastAsia="汉仪书宋一简"/>
                <w:spacing w:val="-6"/>
                <w:sz w:val="24"/>
              </w:rPr>
              <w:t>提示考生离考试结束还有10分钟</w:t>
            </w:r>
            <w:r>
              <w:rPr>
                <w:rFonts w:hint="eastAsia" w:eastAsia="汉仪书宋一简"/>
                <w:spacing w:val="-6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pacing w:val="-6"/>
                <w:sz w:val="24"/>
              </w:rPr>
            </w:pPr>
            <w:r>
              <w:rPr>
                <w:rFonts w:eastAsia="汉仪书宋一简"/>
                <w:spacing w:val="-6"/>
                <w:sz w:val="24"/>
              </w:rPr>
              <w:t>10分钟后将结束考试。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11:20/17:25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考试结束</w:t>
            </w: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考生停止作答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1.回收试题册、答题卡2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ind w:left="192" w:hanging="192" w:hangingChars="80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2.清点答题卡、试题册，并再次检查条形码粘贴及个人信息填</w:t>
            </w:r>
            <w:r>
              <w:rPr>
                <w:rFonts w:hint="eastAsia" w:eastAsia="汉仪书宋一简"/>
                <w:sz w:val="24"/>
              </w:rPr>
              <w:t>写（涂）</w:t>
            </w:r>
            <w:r>
              <w:rPr>
                <w:rFonts w:eastAsia="汉仪书宋一简"/>
                <w:sz w:val="24"/>
              </w:rPr>
              <w:t>情况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3.清点无误后方可让考生离场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4.要求违规考生签字确认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收尾工作</w:t>
            </w: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spacing w:line="260" w:lineRule="exact"/>
              <w:jc w:val="center"/>
              <w:rPr>
                <w:rFonts w:eastAsia="汉仪书宋一简"/>
                <w:sz w:val="24"/>
              </w:rPr>
            </w:pPr>
          </w:p>
        </w:tc>
        <w:tc>
          <w:tcPr>
            <w:tcW w:w="3935" w:type="dxa"/>
            <w:gridSpan w:val="2"/>
            <w:vAlign w:val="center"/>
          </w:tcPr>
          <w:p>
            <w:pPr>
              <w:spacing w:line="260" w:lineRule="exact"/>
              <w:ind w:left="192" w:hanging="192" w:hangingChars="80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1.试题册、答题卡1和答题卡2按座位号小号在上，大号在下的顺序（包括缺考考生）整理</w:t>
            </w:r>
            <w:r>
              <w:rPr>
                <w:rFonts w:hint="eastAsia" w:eastAsia="汉仪书宋一简"/>
                <w:sz w:val="24"/>
              </w:rPr>
              <w:t>。</w:t>
            </w:r>
          </w:p>
          <w:p>
            <w:pPr>
              <w:spacing w:line="260" w:lineRule="exact"/>
              <w:ind w:left="192" w:hanging="192" w:hangingChars="80"/>
              <w:rPr>
                <w:rFonts w:eastAsia="汉仪书宋一简"/>
                <w:sz w:val="24"/>
              </w:rPr>
            </w:pPr>
            <w:r>
              <w:rPr>
                <w:rFonts w:eastAsia="汉仪书宋一简"/>
                <w:sz w:val="24"/>
              </w:rPr>
              <w:t>2.经考务负责人清点无误，签字确认后方可密封</w:t>
            </w:r>
            <w:r>
              <w:rPr>
                <w:rFonts w:hint="eastAsia" w:eastAsia="汉仪书宋一简"/>
                <w:sz w:val="24"/>
              </w:rPr>
              <w:t>。</w:t>
            </w:r>
          </w:p>
        </w:tc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eastAsia="汉仪书宋一简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134" w:right="1440" w:bottom="1134" w:left="1440" w:header="624" w:footer="62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hlOGRhNDc3M2UyY2NhMWFhYzA5YTU1YTY3MWEifQ=="/>
  </w:docVars>
  <w:rsids>
    <w:rsidRoot w:val="40BF0710"/>
    <w:rsid w:val="40B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 w:line="58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2023-12-11T02:28:00Z</dcterms:created>
  <dc:creator>茹海</dc:creator>
  <cp:lastModifiedBy>茹海</cp:lastModifiedBy>
  <dcterms:modified xsi:type="dcterms:W3CDTF">2023-12-11T02:30:56Z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F556DDAA06DD4ADC8D26EE8311F0D3E7_11</vt:lpwstr>
  </property>
</Properties>
</file>