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rPr>
          <w:sz w:val="32"/>
          <w:szCs w:val="32"/>
          <w:rFonts w:ascii="黑体" w:eastAsia="黑体" w:hAnsi="黑体" w:hint="eastAsia"/>
        </w:rPr>
      </w:pPr>
      <w:r>
        <w:rPr>
          <w:sz w:val="32"/>
          <w:szCs w:val="32"/>
          <w:rFonts w:ascii="黑体" w:eastAsia="黑体" w:hAnsi="黑体"/>
        </w:rPr>
        <w:t>附件</w:t>
      </w:r>
    </w:p>
    <w:p>
      <w:pPr>
        <w:jc w:val="left"/>
        <w:spacing w:lineRule="exact" w:line="400"/>
        <w:ind w:firstLine="100"/>
        <w:rPr>
          <w:sz w:val="36"/>
          <w:szCs w:val="36"/>
          <w:rFonts w:ascii="方正小标宋简体" w:eastAsia="方正小标宋简体"/>
        </w:rPr>
      </w:pPr>
      <w:r>
        <w:rPr>
          <w:sz w:val="36"/>
          <w:szCs w:val="36"/>
          <w:rFonts w:ascii="方正小标宋简体" w:eastAsia="方正小标宋简体" w:hint="eastAsia"/>
        </w:rPr>
        <w:t>山东省</w:t>
      </w:r>
      <w:r>
        <w:rPr>
          <w:sz w:val="36"/>
          <w:szCs w:val="36"/>
          <w:rFonts w:ascii="方正小标宋简体" w:eastAsia="方正小标宋简体"/>
        </w:rPr>
        <w:t>202</w:t>
      </w:r>
      <w:r>
        <w:rPr>
          <w:sz w:val="36"/>
          <w:szCs w:val="36"/>
          <w:rFonts w:ascii="方正小标宋简体" w:eastAsia="方正小标宋简体" w:hint="eastAsia"/>
        </w:rPr>
        <w:t>2</w:t>
      </w:r>
      <w:r>
        <w:rPr>
          <w:sz w:val="36"/>
          <w:szCs w:val="36"/>
          <w:rFonts w:ascii="方正小标宋简体" w:eastAsia="方正小标宋简体"/>
        </w:rPr>
        <w:t>年</w:t>
      </w:r>
      <w:r>
        <w:rPr>
          <w:sz w:val="36"/>
          <w:szCs w:val="36"/>
          <w:rFonts w:ascii="方正小标宋简体" w:eastAsia="方正小标宋简体" w:hint="eastAsia"/>
        </w:rPr>
        <w:t>上</w:t>
      </w:r>
      <w:r>
        <w:rPr>
          <w:sz w:val="36"/>
          <w:szCs w:val="36"/>
          <w:rFonts w:ascii="方正小标宋简体" w:eastAsia="方正小标宋简体"/>
        </w:rPr>
        <w:t>半年</w:t>
      </w:r>
      <w:r>
        <w:rPr>
          <w:sz w:val="36"/>
          <w:szCs w:val="36"/>
          <w:rFonts w:ascii="方正小标宋简体" w:eastAsia="方正小标宋简体" w:hint="eastAsia"/>
        </w:rPr>
        <w:t>全国大学英语四六级</w:t>
      </w:r>
      <w:r>
        <w:rPr>
          <w:sz w:val="36"/>
          <w:szCs w:val="36"/>
          <w:rFonts w:ascii="方正小标宋简体" w:eastAsia="方正小标宋简体"/>
        </w:rPr>
        <w:t>考试</w:t>
      </w:r>
    </w:p>
    <w:p>
      <w:pPr>
        <w:jc w:val="left"/>
        <w:spacing w:lineRule="exact" w:line="400"/>
        <w:ind w:firstLine="300"/>
        <w:rPr>
          <w:sz w:val="36"/>
          <w:szCs w:val="36"/>
          <w:rFonts w:ascii="方正小标宋简体" w:eastAsia="方正小标宋简体"/>
        </w:rPr>
      </w:pPr>
      <w:r>
        <w:rPr>
          <w:sz w:val="36"/>
          <w:szCs w:val="36"/>
          <w:rFonts w:ascii="方正小标宋简体" w:eastAsia="方正小标宋简体"/>
        </w:rPr>
        <w:t>（</w:t>
      </w:r>
      <w:r>
        <w:rPr>
          <w:sz w:val="36"/>
          <w:szCs w:val="36"/>
          <w:rFonts w:ascii="方正小标宋简体" w:eastAsia="方正小标宋简体" w:hint="eastAsia"/>
        </w:rPr>
        <w:t>笔试</w:t>
      </w:r>
      <w:r>
        <w:rPr>
          <w:sz w:val="36"/>
          <w:szCs w:val="36"/>
          <w:rFonts w:ascii="方正小标宋简体" w:eastAsia="方正小标宋简体"/>
        </w:rPr>
        <w:t>）人员健康管理信息采集表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0733" w:type="dxa"/>
        <w:jc w:val="center"/>
        <w:tblLook w:val="000000" w:firstRow="0" w:lastRow="0" w:firstColumn="0" w:lastColumn="0" w:noHBand="0" w:noVBand="0"/>
        <w:tblLayout w:type="fixed"/>
      </w:tblPr>
      <w:tblGrid>
        <w:gridCol w:w="788"/>
        <w:gridCol w:w="1128"/>
        <w:gridCol w:w="567"/>
        <w:gridCol w:w="250"/>
        <w:gridCol w:w="1416"/>
        <w:gridCol w:w="886"/>
        <w:gridCol w:w="170"/>
        <w:gridCol w:w="429"/>
        <w:gridCol w:w="847"/>
        <w:gridCol w:w="1019"/>
        <w:gridCol w:w="144"/>
        <w:gridCol w:w="1477"/>
        <w:gridCol w:w="166"/>
        <w:gridCol w:w="1446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95"/>
        </w:trPr>
        <w:tc>
          <w:tcPr>
            <w:tcW w:type="dxa" w:w="19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spacing w:lineRule="exact" w:line="580"/>
              <w:rPr>
                <w:b w:val="1"/>
                <w:sz w:val="28"/>
                <w:szCs w:val="28"/>
                <w:rFonts w:ascii="仿宋_GB2312" w:eastAsia="仿宋_GB2312" w:hAnsi="宋体" w:cs="黑体"/>
              </w:rPr>
              <w:snapToGrid w:val="off"/>
            </w:pPr>
            <w:r>
              <w:rPr>
                <w:b w:val="1"/>
                <w:sz w:val="28"/>
                <w:szCs w:val="28"/>
                <w:rFonts w:ascii="仿宋_GB2312" w:eastAsia="仿宋_GB2312" w:hAnsi="宋体" w:cs="黑体" w:hint="eastAsia"/>
              </w:rPr>
              <w:t>考生姓名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jc w:val="center"/>
              <w:rPr>
                <w:b w:val="1"/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46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jc w:val="center"/>
              <w:spacing w:lineRule="exact" w:line="580"/>
              <w:rPr>
                <w:b w:val="1"/>
                <w:sz w:val="28"/>
                <w:szCs w:val="28"/>
                <w:rFonts w:ascii="仿宋_GB2312" w:eastAsia="仿宋_GB2312" w:hAnsi="宋体" w:cs="黑体"/>
              </w:rPr>
              <w:snapToGrid w:val="off"/>
            </w:pPr>
            <w:r>
              <w:rPr>
                <w:b w:val="1"/>
                <w:sz w:val="28"/>
                <w:szCs w:val="28"/>
                <w:rFonts w:ascii="仿宋_GB2312" w:eastAsia="仿宋_GB2312" w:hAnsi="宋体" w:cs="黑体" w:hint="eastAsia"/>
              </w:rPr>
              <w:t>准考证号</w:t>
            </w:r>
          </w:p>
        </w:tc>
        <w:tc>
          <w:tcPr>
            <w:tcW w:type="dxa" w:w="323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26"/>
        </w:trPr>
        <w:tc>
          <w:tcPr>
            <w:tcW w:type="dxa" w:w="19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spacing w:lineRule="exact" w:line="580"/>
              <w:rPr>
                <w:b w:val="1"/>
                <w:sz w:val="28"/>
                <w:szCs w:val="28"/>
                <w:rFonts w:ascii="仿宋_GB2312" w:eastAsia="仿宋_GB2312" w:hAnsi="宋体" w:cs="黑体"/>
              </w:rPr>
              <w:snapToGrid w:val="off"/>
            </w:pPr>
            <w:r>
              <w:rPr>
                <w:b w:val="1"/>
                <w:sz w:val="28"/>
                <w:szCs w:val="28"/>
                <w:rFonts w:ascii="仿宋_GB2312" w:eastAsia="仿宋_GB2312" w:hAnsi="宋体" w:cs="黑体" w:hint="eastAsia"/>
              </w:rPr>
              <w:t>联系方式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jc w:val="center"/>
              <w:rPr>
                <w:b w:val="1"/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46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jc w:val="center"/>
              <w:spacing w:lineRule="exact" w:line="580"/>
              <w:rPr>
                <w:b w:val="1"/>
                <w:sz w:val="28"/>
                <w:szCs w:val="28"/>
                <w:rFonts w:ascii="仿宋_GB2312" w:eastAsia="仿宋_GB2312" w:hAnsi="宋体" w:cs="黑体"/>
              </w:rPr>
              <w:snapToGrid w:val="off"/>
            </w:pPr>
            <w:r>
              <w:rPr>
                <w:b w:val="1"/>
                <w:sz w:val="28"/>
                <w:szCs w:val="28"/>
                <w:rFonts w:ascii="仿宋_GB2312" w:eastAsia="仿宋_GB2312" w:hAnsi="宋体" w:cs="黑体" w:hint="eastAsia"/>
              </w:rPr>
              <w:t>身份证号</w:t>
            </w:r>
          </w:p>
        </w:tc>
        <w:tc>
          <w:tcPr>
            <w:tcW w:type="dxa" w:w="323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b w:val="1"/>
                <w:sz w:val="24"/>
                <w:szCs w:val="24"/>
                <w:rFonts w:ascii="仿宋_GB2312" w:eastAsia="仿宋_GB2312" w:hint="eastAsia"/>
              </w:rPr>
              <w:t>情形</w:t>
            </w:r>
          </w:p>
        </w:tc>
        <w:tc>
          <w:tcPr>
            <w:tcW w:type="dxa" w:w="994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13"/>
          </w:tcPr>
          <w:p>
            <w:pPr>
              <w:jc w:val="center"/>
              <w:rPr>
                <w:b w:val="1"/>
                <w:sz w:val="24"/>
                <w:szCs w:val="24"/>
                <w:rFonts w:ascii="仿宋_GB2312" w:eastAsia="仿宋_GB2312"/>
              </w:rPr>
            </w:pPr>
            <w:r>
              <w:rPr>
                <w:b w:val="1"/>
                <w:sz w:val="24"/>
                <w:szCs w:val="24"/>
                <w:rFonts w:ascii="仿宋_GB2312" w:eastAsia="仿宋_GB2312" w:hint="eastAsia"/>
              </w:rPr>
              <w:t>健康排查（流行病学史筛查）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219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94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考前21天内是</w:t>
            </w:r>
            <w:r>
              <w:rPr>
                <w:sz w:val="24"/>
                <w:szCs w:val="24"/>
                <w:rFonts w:ascii="仿宋_GB2312" w:eastAsia="仿宋_GB2312" w:hint="eastAsia"/>
              </w:rPr>
              <w:t>否有国内中、高</w:t>
            </w:r>
            <w:r>
              <w:rPr>
                <w:sz w:val="24"/>
                <w:szCs w:val="24"/>
                <w:rFonts w:ascii="仿宋_GB2312" w:eastAsia="仿宋_GB2312" w:hint="eastAsia"/>
              </w:rPr>
              <w:t>风险等疫情重点</w:t>
            </w:r>
            <w:r>
              <w:rPr>
                <w:sz w:val="24"/>
                <w:szCs w:val="24"/>
                <w:rFonts w:ascii="仿宋_GB2312" w:eastAsia="仿宋_GB2312" w:hint="eastAsia"/>
              </w:rPr>
              <w:t>地区旅居史</w:t>
            </w:r>
          </w:p>
        </w:tc>
        <w:tc>
          <w:tcPr>
            <w:tcW w:type="dxa" w:w="141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考前28天</w:t>
            </w:r>
            <w:r>
              <w:rPr>
                <w:sz w:val="24"/>
                <w:szCs w:val="24"/>
                <w:rFonts w:ascii="仿宋_GB2312" w:eastAsia="仿宋_GB2312" w:hint="eastAsia"/>
              </w:rPr>
              <w:t>内是否有境</w:t>
            </w:r>
            <w:r>
              <w:rPr>
                <w:sz w:val="24"/>
                <w:szCs w:val="24"/>
                <w:rFonts w:ascii="仿宋_GB2312" w:eastAsia="仿宋_GB2312" w:hint="eastAsia"/>
              </w:rPr>
              <w:t>外旅居史</w:t>
            </w:r>
          </w:p>
        </w:tc>
        <w:tc>
          <w:tcPr>
            <w:tcW w:type="dxa" w:w="148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居住社区2</w:t>
            </w:r>
            <w:r>
              <w:rPr>
                <w:sz w:val="24"/>
                <w:szCs w:val="24"/>
                <w:rFonts w:ascii="仿宋_GB2312" w:eastAsia="仿宋_GB2312" w:hint="eastAsia"/>
              </w:rPr>
              <w:t>1天内是否</w:t>
            </w:r>
            <w:r>
              <w:rPr>
                <w:sz w:val="24"/>
                <w:szCs w:val="24"/>
                <w:rFonts w:ascii="仿宋_GB2312" w:eastAsia="仿宋_GB2312" w:hint="eastAsia"/>
              </w:rPr>
              <w:t>发生疫情</w:t>
            </w:r>
          </w:p>
        </w:tc>
        <w:tc>
          <w:tcPr>
            <w:tcW w:type="dxa" w:w="20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属于下面哪种情</w:t>
            </w:r>
            <w:r>
              <w:rPr>
                <w:sz w:val="24"/>
                <w:szCs w:val="24"/>
                <w:rFonts w:ascii="仿宋_GB2312" w:eastAsia="仿宋_GB2312" w:hint="eastAsia"/>
              </w:rPr>
              <w:t>形</w:t>
            </w:r>
          </w:p>
          <w:p>
            <w:pPr>
              <w:ind w:left="360" w:firstLine="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4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是否解除医</w:t>
            </w:r>
            <w:r>
              <w:rPr>
                <w:sz w:val="24"/>
                <w:szCs w:val="24"/>
                <w:rFonts w:ascii="仿宋_GB2312" w:eastAsia="仿宋_GB2312" w:hint="eastAsia"/>
              </w:rPr>
              <w:t>学隔离观察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44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是否核酸检</w:t>
            </w:r>
            <w:r>
              <w:rPr>
                <w:sz w:val="24"/>
                <w:szCs w:val="24"/>
                <w:rFonts w:ascii="仿宋_GB2312" w:eastAsia="仿宋_GB2312" w:hint="eastAsia"/>
              </w:rPr>
              <w:t>测为阳性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6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4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□是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□否</w:t>
            </w:r>
          </w:p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4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□是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□否</w:t>
            </w:r>
          </w:p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48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□是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□否</w:t>
            </w:r>
          </w:p>
        </w:tc>
        <w:tc>
          <w:tcPr>
            <w:tcW w:type="dxa" w:w="201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□确诊病例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□无症状感染者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□密切接触者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□以上都不是</w:t>
            </w:r>
          </w:p>
        </w:tc>
        <w:tc>
          <w:tcPr>
            <w:tcW w:type="dxa" w:w="16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□是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□否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□不属于</w:t>
            </w:r>
          </w:p>
        </w:tc>
        <w:tc>
          <w:tcPr>
            <w:tcW w:type="dxa" w:w="144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□是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□否</w:t>
            </w: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073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14"/>
          </w:tcPr>
          <w:p>
            <w:pPr>
              <w:jc w:val="center"/>
              <w:rPr>
                <w:b w:val="1"/>
                <w:sz w:val="24"/>
                <w:szCs w:val="24"/>
                <w:rFonts w:ascii="仿宋_GB2312" w:eastAsia="仿宋_GB2312"/>
              </w:rPr>
            </w:pPr>
            <w:r>
              <w:rPr>
                <w:b w:val="1"/>
                <w:sz w:val="24"/>
                <w:szCs w:val="24"/>
                <w:rFonts w:ascii="仿宋_GB2312" w:eastAsia="仿宋_GB2312" w:hint="eastAsia"/>
              </w:rPr>
              <w:t>健康监测（自考前14天起）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天数</w:t>
            </w:r>
          </w:p>
        </w:tc>
        <w:tc>
          <w:tcPr>
            <w:tcW w:type="dxa" w:w="16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监测日期</w:t>
            </w:r>
          </w:p>
        </w:tc>
        <w:tc>
          <w:tcPr>
            <w:tcW w:type="dxa" w:w="16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健康码</w:t>
            </w:r>
          </w:p>
          <w:p>
            <w:pPr>
              <w:ind w:firstLine="10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①红码</w:t>
            </w:r>
          </w:p>
          <w:p>
            <w:pPr>
              <w:ind w:firstLine="10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②黄码</w:t>
            </w:r>
          </w:p>
          <w:p>
            <w:pPr>
              <w:ind w:firstLine="10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③绿码</w:t>
            </w:r>
          </w:p>
        </w:tc>
        <w:tc>
          <w:tcPr>
            <w:tcW w:type="dxa" w:w="105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早体温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晚体温</w:t>
            </w:r>
          </w:p>
        </w:tc>
        <w:tc>
          <w:tcPr>
            <w:tcW w:type="dxa" w:w="26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jc w:val="lef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是否有以下症状</w:t>
            </w:r>
          </w:p>
          <w:p>
            <w:pPr>
              <w:jc w:val="lef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①发热②乏力、味觉和</w:t>
            </w:r>
            <w:r>
              <w:rPr>
                <w:sz w:val="24"/>
                <w:szCs w:val="24"/>
                <w:rFonts w:ascii="仿宋_GB2312" w:eastAsia="仿宋_GB2312" w:hint="eastAsia"/>
              </w:rPr>
              <w:t>嗅觉减退③咳嗽或打喷</w:t>
            </w:r>
            <w:r>
              <w:rPr>
                <w:sz w:val="24"/>
                <w:szCs w:val="24"/>
                <w:rFonts w:ascii="仿宋_GB2312" w:eastAsia="仿宋_GB2312" w:hint="eastAsia"/>
              </w:rPr>
              <w:t>嚏④咽痛⑤腹泻⑥呕吐</w:t>
            </w:r>
            <w:r>
              <w:rPr>
                <w:sz w:val="24"/>
                <w:szCs w:val="24"/>
                <w:rFonts w:ascii="仿宋_GB2312" w:eastAsia="仿宋_GB2312" w:hint="eastAsia"/>
              </w:rPr>
              <w:t>⑦黄疸⑧皮疹⑨结膜充</w:t>
            </w:r>
            <w:r>
              <w:rPr>
                <w:sz w:val="24"/>
                <w:szCs w:val="24"/>
                <w:rFonts w:ascii="仿宋_GB2312" w:eastAsia="仿宋_GB2312" w:hint="eastAsia"/>
              </w:rPr>
              <w:t>血⑩都没有</w:t>
            </w:r>
          </w:p>
        </w:tc>
        <w:tc>
          <w:tcPr>
            <w:tcW w:type="dxa" w:w="16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lef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如出现以上</w:t>
            </w:r>
            <w:r>
              <w:rPr>
                <w:sz w:val="24"/>
                <w:szCs w:val="24"/>
                <w:rFonts w:ascii="仿宋_GB2312" w:eastAsia="仿宋_GB2312" w:hint="eastAsia"/>
              </w:rPr>
              <w:t>所列症状，</w:t>
            </w:r>
            <w:r>
              <w:rPr>
                <w:sz w:val="24"/>
                <w:szCs w:val="24"/>
                <w:rFonts w:ascii="仿宋_GB2312" w:eastAsia="仿宋_GB2312" w:hint="eastAsia"/>
              </w:rPr>
              <w:t>是否排除疑</w:t>
            </w:r>
            <w:r>
              <w:rPr>
                <w:sz w:val="24"/>
                <w:szCs w:val="24"/>
                <w:rFonts w:ascii="仿宋_GB2312" w:eastAsia="仿宋_GB2312" w:hint="eastAsia"/>
              </w:rPr>
              <w:t>似传染病</w:t>
            </w:r>
          </w:p>
          <w:p>
            <w:pPr>
              <w:jc w:val="lef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①是</w:t>
            </w:r>
          </w:p>
          <w:p>
            <w:pPr>
              <w:jc w:val="left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②否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7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1</w:t>
            </w:r>
          </w:p>
        </w:tc>
        <w:tc>
          <w:tcPr>
            <w:tcW w:type="dxa" w:w="16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2</w:t>
            </w:r>
          </w:p>
        </w:tc>
        <w:tc>
          <w:tcPr>
            <w:tcW w:type="dxa" w:w="16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7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3</w:t>
            </w:r>
          </w:p>
        </w:tc>
        <w:tc>
          <w:tcPr>
            <w:tcW w:type="dxa" w:w="16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4</w:t>
            </w:r>
          </w:p>
        </w:tc>
        <w:tc>
          <w:tcPr>
            <w:tcW w:type="dxa" w:w="16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7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5</w:t>
            </w:r>
          </w:p>
        </w:tc>
        <w:tc>
          <w:tcPr>
            <w:tcW w:type="dxa" w:w="16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6</w:t>
            </w:r>
          </w:p>
        </w:tc>
        <w:tc>
          <w:tcPr>
            <w:tcW w:type="dxa" w:w="16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7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7</w:t>
            </w:r>
          </w:p>
        </w:tc>
        <w:tc>
          <w:tcPr>
            <w:tcW w:type="dxa" w:w="16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8</w:t>
            </w:r>
          </w:p>
        </w:tc>
        <w:tc>
          <w:tcPr>
            <w:tcW w:type="dxa" w:w="16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7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9</w:t>
            </w:r>
          </w:p>
        </w:tc>
        <w:tc>
          <w:tcPr>
            <w:tcW w:type="dxa" w:w="16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10</w:t>
            </w:r>
          </w:p>
        </w:tc>
        <w:tc>
          <w:tcPr>
            <w:tcW w:type="dxa" w:w="16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7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11</w:t>
            </w:r>
          </w:p>
        </w:tc>
        <w:tc>
          <w:tcPr>
            <w:tcW w:type="dxa" w:w="16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12</w:t>
            </w:r>
          </w:p>
        </w:tc>
        <w:tc>
          <w:tcPr>
            <w:tcW w:type="dxa" w:w="16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7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13</w:t>
            </w:r>
          </w:p>
        </w:tc>
        <w:tc>
          <w:tcPr>
            <w:tcW w:type="dxa" w:w="16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14</w:t>
            </w:r>
          </w:p>
        </w:tc>
        <w:tc>
          <w:tcPr>
            <w:tcW w:type="dxa" w:w="16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7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考试</w:t>
            </w:r>
            <w:r>
              <w:rPr>
                <w:sz w:val="24"/>
                <w:szCs w:val="24"/>
                <w:rFonts w:ascii="仿宋_GB2312" w:eastAsia="仿宋_GB2312" w:hint="eastAsia"/>
              </w:rPr>
              <w:t>当天</w:t>
            </w:r>
          </w:p>
        </w:tc>
        <w:tc>
          <w:tcPr>
            <w:tcW w:type="dxa" w:w="16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0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6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7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b w:val="1"/>
                <w:sz w:val="24"/>
                <w:szCs w:val="24"/>
                <w:rFonts w:ascii="仿宋_GB2312" w:eastAsia="仿宋_GB2312"/>
              </w:rPr>
            </w:pPr>
            <w:r>
              <w:rPr>
                <w:b w:val="1"/>
                <w:sz w:val="24"/>
                <w:szCs w:val="24"/>
                <w:rFonts w:ascii="仿宋_GB2312" w:eastAsia="仿宋_GB2312" w:hint="eastAsia"/>
              </w:rPr>
              <w:t>考生</w:t>
            </w:r>
            <w:r>
              <w:rPr>
                <w:b w:val="1"/>
                <w:sz w:val="24"/>
                <w:szCs w:val="24"/>
                <w:rFonts w:ascii="仿宋_GB2312" w:eastAsia="仿宋_GB2312" w:hint="eastAsia"/>
              </w:rPr>
              <w:t>承诺</w:t>
            </w:r>
          </w:p>
        </w:tc>
        <w:tc>
          <w:tcPr>
            <w:tcW w:type="dxa" w:w="994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13"/>
          </w:tcPr>
          <w:p>
            <w:pPr>
              <w:spacing w:lineRule="exact" w:line="400"/>
              <w:rPr>
                <w:sz w:val="24"/>
                <w:szCs w:val="24"/>
                <w:rFonts w:ascii="仿宋_GB2312" w:eastAsia="仿宋_GB2312" w:hAnsi="Times New Roman" w:cs="仿宋_GB2312"/>
              </w:rPr>
              <w:snapToGrid w:val="off"/>
            </w:pPr>
            <w:r>
              <w:rPr>
                <w:sz w:val="24"/>
                <w:szCs w:val="24"/>
                <w:rFonts w:ascii="仿宋_GB2312" w:eastAsia="仿宋_GB2312" w:hAnsi="Times New Roman" w:cs="仿宋_GB2312" w:hint="eastAsia"/>
              </w:rPr>
              <w:t>本人参加</w:t>
            </w:r>
            <w:r>
              <w:rPr>
                <w:sz w:val="24"/>
                <w:szCs w:val="24"/>
                <w:rFonts w:ascii="仿宋_GB2312" w:eastAsia="仿宋_GB2312" w:hAnsi="Times New Roman" w:cs="仿宋_GB2312"/>
              </w:rPr>
              <w:t>202</w:t>
            </w:r>
            <w:r>
              <w:rPr>
                <w:sz w:val="24"/>
                <w:szCs w:val="24"/>
                <w:rFonts w:ascii="仿宋_GB2312" w:eastAsia="仿宋_GB2312" w:hAnsi="Times New Roman" w:cs="仿宋_GB2312" w:hint="eastAsia"/>
              </w:rPr>
              <w:t>2年上半年全国大学英语四六级考试（笔试），现郑重承诺：</w:t>
            </w:r>
          </w:p>
          <w:p>
            <w:pPr>
              <w:spacing w:lineRule="exact" w:line="400"/>
              <w:ind w:firstLine="200"/>
              <w:rPr>
                <w:sz w:val="24"/>
                <w:szCs w:val="24"/>
                <w:rFonts w:ascii="仿宋_GB2312" w:eastAsia="仿宋_GB2312" w:hAnsi="Times New Roman" w:cs="仿宋_GB2312"/>
              </w:rPr>
              <w:snapToGrid w:val="off"/>
            </w:pPr>
            <w:r>
              <w:rPr>
                <w:sz w:val="24"/>
                <w:szCs w:val="24"/>
                <w:rFonts w:ascii="仿宋_GB2312" w:eastAsia="仿宋_GB2312" w:hAnsi="Times New Roman" w:cs="仿宋_GB2312" w:hint="eastAsia"/>
              </w:rPr>
              <w:t>本人如实逐项填报健康申明，如因隐瞒或虚假填报引起不良后果，本人愿承担相应的法律责</w:t>
            </w:r>
            <w:r>
              <w:rPr>
                <w:sz w:val="24"/>
                <w:szCs w:val="24"/>
                <w:rFonts w:ascii="仿宋_GB2312" w:eastAsia="仿宋_GB2312" w:hAnsi="Times New Roman" w:cs="仿宋_GB2312" w:hint="eastAsia"/>
              </w:rPr>
              <w:t>任。</w:t>
            </w:r>
          </w:p>
          <w:p>
            <w:pPr>
              <w:jc w:val="left"/>
              <w:spacing w:lineRule="exact" w:line="400"/>
              <w:ind w:firstLine="2300"/>
              <w:rPr>
                <w:sz w:val="24"/>
                <w:szCs w:val="24"/>
                <w:rFonts w:ascii="仿宋_GB2312" w:eastAsia="仿宋_GB2312" w:hAnsi="Times New Roman" w:cs="仿宋_GB2312"/>
              </w:rPr>
            </w:pPr>
            <w:r>
              <w:rPr>
                <w:sz w:val="24"/>
                <w:szCs w:val="24"/>
                <w:rFonts w:ascii="仿宋_GB2312" w:eastAsia="仿宋_GB2312" w:hAnsi="Times New Roman" w:cs="仿宋_GB2312" w:hint="eastAsia"/>
              </w:rPr>
              <w:t xml:space="preserve">考生签名：        </w:t>
            </w:r>
          </w:p>
          <w:p>
            <w:pPr>
              <w:jc w:val="center"/>
              <w:spacing w:lineRule="exact" w:line="40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Ansi="Times New Roman" w:cs="仿宋_GB2312"/>
              </w:rPr>
              <w:t xml:space="preserve">                                 </w:t>
            </w:r>
            <w:r>
              <w:rPr>
                <w:sz w:val="24"/>
                <w:szCs w:val="24"/>
                <w:rFonts w:ascii="仿宋_GB2312" w:eastAsia="仿宋_GB2312" w:hAnsi="Times New Roman" w:cs="仿宋_GB2312" w:hint="eastAsia"/>
              </w:rPr>
              <w:t xml:space="preserve">日    期：</w:t>
            </w:r>
            <w:r>
              <w:rPr>
                <w:sz w:val="24"/>
                <w:szCs w:val="24"/>
                <w:rFonts w:ascii="仿宋_GB2312" w:eastAsia="仿宋_GB2312" w:hAnsi="Times New Roman" w:cs="仿宋_GB2312"/>
              </w:rPr>
              <w:t xml:space="preserve">   </w:t>
            </w:r>
            <w:r>
              <w:rPr>
                <w:sz w:val="24"/>
                <w:szCs w:val="24"/>
                <w:rFonts w:ascii="仿宋_GB2312" w:eastAsia="仿宋_GB2312" w:hAnsi="Times New Roman" w:cs="仿宋_GB2312" w:hint="eastAsia"/>
              </w:rPr>
              <w:t xml:space="preserve">年  月   日</w:t>
            </w:r>
          </w:p>
        </w:tc>
      </w:tr>
    </w:tbl>
    <w:p>
      <w:pPr>
        <w:rPr/>
      </w:pPr>
    </w:p>
    <w:sectPr>
      <w:pgSz w:w="11906" w:h="16838"/>
      <w:pgMar w:top="1440" w:left="1800" w:bottom="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134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134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134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等线" w:eastAsia="等线" w:hAnsi="等线" w:cs="Times New Roman"/>
      <w:lang w:bidi="ar-SA" w:eastAsia="zh-CN" w:val="en-US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WLM</dc:creator>
  <cp:lastModifiedBy/>
  <dcterms:modified xsi:type="dcterms:W3CDTF">2022-05-27T01:37:30Z</dcterms:modified>
</cp:coreProperties>
</file>